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7E" w:rsidRPr="000A2E4C" w:rsidRDefault="002A397E" w:rsidP="002A397E">
      <w:pPr>
        <w:spacing w:after="0"/>
        <w:jc w:val="center"/>
        <w:rPr>
          <w:b/>
          <w:szCs w:val="24"/>
        </w:rPr>
      </w:pPr>
      <w:r w:rsidRPr="000A2E4C">
        <w:rPr>
          <w:b/>
          <w:szCs w:val="24"/>
        </w:rPr>
        <w:t>Тематические встречи участников ГУМО</w:t>
      </w:r>
      <w:r>
        <w:rPr>
          <w:b/>
          <w:szCs w:val="24"/>
        </w:rPr>
        <w:t xml:space="preserve"> методистов, ответственных за работу с классными руководителями на 2022-2023 учебный год</w:t>
      </w:r>
    </w:p>
    <w:p w:rsidR="002A397E" w:rsidRDefault="002A397E" w:rsidP="002A397E">
      <w:pPr>
        <w:spacing w:after="0"/>
        <w:jc w:val="both"/>
        <w:rPr>
          <w:b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3118"/>
        <w:gridCol w:w="5954"/>
      </w:tblGrid>
      <w:tr w:rsidR="002A397E" w:rsidRPr="00D51B00" w:rsidTr="00D53639">
        <w:tc>
          <w:tcPr>
            <w:tcW w:w="1702" w:type="dxa"/>
            <w:shd w:val="clear" w:color="auto" w:fill="auto"/>
          </w:tcPr>
          <w:p w:rsidR="002A397E" w:rsidRPr="00D51B00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 w:rsidRPr="00D51B00">
              <w:t>Дата</w:t>
            </w:r>
          </w:p>
        </w:tc>
        <w:tc>
          <w:tcPr>
            <w:tcW w:w="3118" w:type="dxa"/>
            <w:shd w:val="clear" w:color="auto" w:fill="auto"/>
          </w:tcPr>
          <w:p w:rsidR="002A397E" w:rsidRPr="00D51B00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 w:rsidRPr="00D51B00">
              <w:t>Место проведения</w:t>
            </w:r>
          </w:p>
        </w:tc>
        <w:tc>
          <w:tcPr>
            <w:tcW w:w="5954" w:type="dxa"/>
            <w:shd w:val="clear" w:color="auto" w:fill="auto"/>
          </w:tcPr>
          <w:p w:rsidR="002A397E" w:rsidRPr="00D51B00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 w:rsidRPr="00D51B00">
              <w:t>Тематика встреч</w:t>
            </w:r>
          </w:p>
        </w:tc>
      </w:tr>
      <w:tr w:rsidR="002A397E" w:rsidRPr="00D51B00" w:rsidTr="00D53639">
        <w:tc>
          <w:tcPr>
            <w:tcW w:w="1702" w:type="dxa"/>
            <w:shd w:val="clear" w:color="auto" w:fill="auto"/>
          </w:tcPr>
          <w:p w:rsidR="002A397E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b/>
                <w:szCs w:val="24"/>
              </w:rPr>
              <w:t>14</w:t>
            </w:r>
            <w:r w:rsidRPr="00CC2463">
              <w:rPr>
                <w:b/>
                <w:szCs w:val="24"/>
              </w:rPr>
              <w:t xml:space="preserve"> сентября</w:t>
            </w:r>
            <w:r>
              <w:rPr>
                <w:szCs w:val="24"/>
              </w:rPr>
              <w:t xml:space="preserve">, </w:t>
            </w:r>
            <w:r w:rsidRPr="00D44413">
              <w:rPr>
                <w:b/>
                <w:szCs w:val="24"/>
              </w:rPr>
              <w:t>11.00</w:t>
            </w:r>
            <w:r>
              <w:rPr>
                <w:szCs w:val="24"/>
              </w:rPr>
              <w:t xml:space="preserve">  </w:t>
            </w:r>
          </w:p>
          <w:p w:rsidR="002A397E" w:rsidRPr="00D51B00" w:rsidRDefault="002A397E" w:rsidP="00D5363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2A397E" w:rsidRPr="00D51B00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2A397E" w:rsidRPr="0069031A" w:rsidRDefault="002A397E" w:rsidP="00D53639">
            <w:r w:rsidRPr="0069031A">
              <w:rPr>
                <w:szCs w:val="24"/>
              </w:rPr>
              <w:t>«Основополагающие задачи в работе ГУМО методистов, ответственных за работу с классными руководителями,  на новый 2022-2023 учебный год», координационное совещание.</w:t>
            </w:r>
          </w:p>
        </w:tc>
      </w:tr>
      <w:tr w:rsidR="002A397E" w:rsidRPr="00D51B00" w:rsidTr="00D53639">
        <w:trPr>
          <w:trHeight w:val="1126"/>
        </w:trPr>
        <w:tc>
          <w:tcPr>
            <w:tcW w:w="1702" w:type="dxa"/>
            <w:shd w:val="clear" w:color="auto" w:fill="auto"/>
          </w:tcPr>
          <w:p w:rsidR="002A397E" w:rsidRPr="00D51B00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>
              <w:rPr>
                <w:b/>
                <w:szCs w:val="24"/>
              </w:rPr>
              <w:t>6</w:t>
            </w:r>
            <w:r w:rsidRPr="00CC2463">
              <w:rPr>
                <w:b/>
                <w:szCs w:val="24"/>
              </w:rPr>
              <w:t xml:space="preserve"> октября</w:t>
            </w:r>
            <w:r w:rsidRPr="00EE16D0">
              <w:rPr>
                <w:b/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A32602">
              <w:rPr>
                <w:b/>
                <w:szCs w:val="24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2A397E" w:rsidRPr="00D51B00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>
              <w:t xml:space="preserve">ГБОУ школа № 604 Пушкинского района Санкт-Петербурга </w:t>
            </w:r>
          </w:p>
        </w:tc>
        <w:tc>
          <w:tcPr>
            <w:tcW w:w="5954" w:type="dxa"/>
            <w:shd w:val="clear" w:color="auto" w:fill="auto"/>
          </w:tcPr>
          <w:p w:rsidR="002A397E" w:rsidRPr="0069031A" w:rsidRDefault="002A397E" w:rsidP="00D53639">
            <w:r w:rsidRPr="0069031A">
              <w:rPr>
                <w:szCs w:val="24"/>
              </w:rPr>
              <w:t>«Патриотическое воспитание как базовая основа формирования личности школьников», семинар</w:t>
            </w:r>
          </w:p>
        </w:tc>
      </w:tr>
      <w:tr w:rsidR="002A397E" w:rsidRPr="00D51B00" w:rsidTr="00D53639">
        <w:tc>
          <w:tcPr>
            <w:tcW w:w="1702" w:type="dxa"/>
            <w:shd w:val="clear" w:color="auto" w:fill="auto"/>
          </w:tcPr>
          <w:p w:rsidR="002A397E" w:rsidRPr="00CC2463" w:rsidRDefault="002A397E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02</w:t>
            </w:r>
            <w:r w:rsidRPr="00CC2463">
              <w:rPr>
                <w:b/>
              </w:rPr>
              <w:t xml:space="preserve"> ноября</w:t>
            </w:r>
          </w:p>
          <w:p w:rsidR="002A397E" w:rsidRPr="00A32602" w:rsidRDefault="002A397E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A32602">
              <w:rPr>
                <w:b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2A397E" w:rsidRPr="00A576BD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2A397E" w:rsidRPr="0069031A" w:rsidRDefault="002A397E" w:rsidP="00D53639">
            <w:r w:rsidRPr="0069031A">
              <w:rPr>
                <w:szCs w:val="24"/>
              </w:rPr>
              <w:t>«Сказка как инструмент разрешения детских конфликтов», мастер-класс (Малинина Татьяна Викторовна)</w:t>
            </w:r>
          </w:p>
        </w:tc>
      </w:tr>
      <w:tr w:rsidR="002A397E" w:rsidRPr="003F5638" w:rsidTr="00D53639">
        <w:trPr>
          <w:trHeight w:val="722"/>
        </w:trPr>
        <w:tc>
          <w:tcPr>
            <w:tcW w:w="1702" w:type="dxa"/>
            <w:shd w:val="clear" w:color="auto" w:fill="auto"/>
          </w:tcPr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07 декабря</w:t>
            </w:r>
          </w:p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2A397E" w:rsidRPr="003F5638" w:rsidRDefault="002A397E" w:rsidP="00D53639">
            <w:pPr>
              <w:rPr>
                <w:szCs w:val="24"/>
                <w:highlight w:val="yellow"/>
              </w:rPr>
            </w:pPr>
            <w:r w:rsidRPr="003F5638">
              <w:rPr>
                <w:szCs w:val="24"/>
              </w:rPr>
              <w:t>ГБОУ школа № 246 Приморского района Санкт-Петербурга</w:t>
            </w:r>
          </w:p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954" w:type="dxa"/>
            <w:shd w:val="clear" w:color="auto" w:fill="auto"/>
          </w:tcPr>
          <w:p w:rsidR="002A397E" w:rsidRPr="003F5638" w:rsidRDefault="002A397E" w:rsidP="00D53639">
            <w:r w:rsidRPr="003F5638">
              <w:rPr>
                <w:szCs w:val="24"/>
              </w:rPr>
              <w:t>«Основное и дополнительное образование – точки опоры в работе классного руководителя», семинар-практикум</w:t>
            </w:r>
          </w:p>
        </w:tc>
      </w:tr>
      <w:tr w:rsidR="002A397E" w:rsidRPr="003F5638" w:rsidTr="00D53639">
        <w:tc>
          <w:tcPr>
            <w:tcW w:w="1702" w:type="dxa"/>
            <w:shd w:val="clear" w:color="auto" w:fill="auto"/>
          </w:tcPr>
          <w:p w:rsidR="002A397E" w:rsidRDefault="002A397E" w:rsidP="00D53639">
            <w:pPr>
              <w:pStyle w:val="a3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11 января </w:t>
            </w:r>
          </w:p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>
              <w:rPr>
                <w:b/>
                <w:szCs w:val="24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2A397E" w:rsidRPr="003F5638" w:rsidRDefault="002A397E" w:rsidP="00D53639">
            <w:r w:rsidRPr="003F5638">
              <w:rPr>
                <w:szCs w:val="24"/>
              </w:rPr>
              <w:t>«Развитие школьных добровольческих отрядов»</w:t>
            </w:r>
            <w:r>
              <w:rPr>
                <w:szCs w:val="24"/>
              </w:rPr>
              <w:t>, семинар</w:t>
            </w:r>
          </w:p>
        </w:tc>
      </w:tr>
      <w:tr w:rsidR="002A397E" w:rsidRPr="003F5638" w:rsidTr="00D53639">
        <w:trPr>
          <w:trHeight w:val="131"/>
        </w:trPr>
        <w:tc>
          <w:tcPr>
            <w:tcW w:w="1702" w:type="dxa"/>
            <w:shd w:val="clear" w:color="auto" w:fill="auto"/>
          </w:tcPr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01 февраля</w:t>
            </w:r>
          </w:p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F5638">
              <w:rPr>
                <w:b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2A397E" w:rsidRPr="003F5638" w:rsidRDefault="002A397E" w:rsidP="00D53639">
            <w:pPr>
              <w:spacing w:after="0"/>
              <w:rPr>
                <w:szCs w:val="24"/>
              </w:rPr>
            </w:pPr>
            <w:r w:rsidRPr="003F5638">
              <w:rPr>
                <w:szCs w:val="24"/>
              </w:rPr>
              <w:t xml:space="preserve">ГБОУ школа №129 Красногвардейского района </w:t>
            </w:r>
          </w:p>
          <w:p w:rsidR="002A397E" w:rsidRPr="003F5638" w:rsidRDefault="002A397E" w:rsidP="00D53639">
            <w:pPr>
              <w:spacing w:after="0"/>
            </w:pPr>
            <w:r w:rsidRPr="003F5638">
              <w:rPr>
                <w:szCs w:val="24"/>
              </w:rPr>
              <w:t xml:space="preserve">Санкт-Петербурга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4" w:type="dxa"/>
            <w:shd w:val="clear" w:color="auto" w:fill="auto"/>
          </w:tcPr>
          <w:p w:rsidR="002A397E" w:rsidRPr="003F5638" w:rsidRDefault="002A397E" w:rsidP="00D53639">
            <w:pPr>
              <w:rPr>
                <w:b/>
                <w:i/>
                <w:szCs w:val="24"/>
              </w:rPr>
            </w:pPr>
            <w:r w:rsidRPr="003F5638">
              <w:rPr>
                <w:szCs w:val="24"/>
              </w:rPr>
              <w:t>«Академия наставничества» для классного руководителя», семинар-практикум</w:t>
            </w:r>
          </w:p>
          <w:p w:rsidR="002A397E" w:rsidRPr="003F5638" w:rsidRDefault="002A397E" w:rsidP="00D53639">
            <w:pPr>
              <w:jc w:val="both"/>
            </w:pPr>
          </w:p>
        </w:tc>
      </w:tr>
      <w:tr w:rsidR="002A397E" w:rsidRPr="003F5638" w:rsidTr="00D53639">
        <w:tc>
          <w:tcPr>
            <w:tcW w:w="1702" w:type="dxa"/>
            <w:shd w:val="clear" w:color="auto" w:fill="auto"/>
          </w:tcPr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 w:rsidRPr="003F5638">
              <w:rPr>
                <w:b/>
                <w:szCs w:val="24"/>
              </w:rPr>
              <w:t>01 марта</w:t>
            </w:r>
            <w:r w:rsidRPr="003F5638">
              <w:rPr>
                <w:szCs w:val="24"/>
              </w:rPr>
              <w:t xml:space="preserve">, </w:t>
            </w:r>
            <w:r w:rsidRPr="003F5638">
              <w:rPr>
                <w:b/>
                <w:szCs w:val="24"/>
              </w:rPr>
              <w:t>11.00</w:t>
            </w:r>
            <w:r w:rsidRPr="003F5638">
              <w:rPr>
                <w:szCs w:val="24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:rsidR="002A397E" w:rsidRPr="003F5638" w:rsidRDefault="002A397E" w:rsidP="00D53639">
            <w:pPr>
              <w:shd w:val="clear" w:color="auto" w:fill="FFFFFF"/>
            </w:pPr>
            <w:r w:rsidRPr="003F5638">
              <w:rPr>
                <w:rFonts w:eastAsia="Times New Roman"/>
                <w:szCs w:val="24"/>
                <w:lang w:eastAsia="ru-RU"/>
              </w:rPr>
              <w:t xml:space="preserve">ГБОУ лицей №389 «ЦЭО» Кировского района Санкт-Петербурга </w:t>
            </w:r>
          </w:p>
        </w:tc>
        <w:tc>
          <w:tcPr>
            <w:tcW w:w="5954" w:type="dxa"/>
            <w:shd w:val="clear" w:color="auto" w:fill="auto"/>
          </w:tcPr>
          <w:p w:rsidR="002A397E" w:rsidRPr="003F5638" w:rsidRDefault="002A397E" w:rsidP="00D53639">
            <w:pPr>
              <w:shd w:val="clear" w:color="auto" w:fill="FFFFFF"/>
            </w:pPr>
            <w:r w:rsidRPr="003F5638">
              <w:rPr>
                <w:rFonts w:eastAsia="Times New Roman"/>
                <w:szCs w:val="24"/>
                <w:lang w:eastAsia="ru-RU"/>
              </w:rPr>
              <w:t>«Экологическое образование и воспитание школьников в системе работы классного руководителя: опыт и перспективы», семинар</w:t>
            </w:r>
          </w:p>
        </w:tc>
      </w:tr>
      <w:tr w:rsidR="002A397E" w:rsidRPr="003F5638" w:rsidTr="00D53639">
        <w:tc>
          <w:tcPr>
            <w:tcW w:w="1702" w:type="dxa"/>
            <w:shd w:val="clear" w:color="auto" w:fill="auto"/>
          </w:tcPr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 w:rsidRPr="003F5638">
              <w:rPr>
                <w:b/>
                <w:szCs w:val="24"/>
              </w:rPr>
              <w:t>05 апреля, 11.00</w:t>
            </w:r>
          </w:p>
        </w:tc>
        <w:tc>
          <w:tcPr>
            <w:tcW w:w="3118" w:type="dxa"/>
            <w:shd w:val="clear" w:color="auto" w:fill="auto"/>
          </w:tcPr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 w:rsidRPr="003F5638">
              <w:rPr>
                <w:szCs w:val="24"/>
              </w:rPr>
              <w:t>ИМЦ Невского района</w:t>
            </w:r>
          </w:p>
        </w:tc>
        <w:tc>
          <w:tcPr>
            <w:tcW w:w="5954" w:type="dxa"/>
            <w:shd w:val="clear" w:color="auto" w:fill="auto"/>
          </w:tcPr>
          <w:p w:rsidR="002A397E" w:rsidRPr="003F5638" w:rsidRDefault="002A397E" w:rsidP="00D53639">
            <w:pPr>
              <w:rPr>
                <w:szCs w:val="24"/>
              </w:rPr>
            </w:pPr>
            <w:r w:rsidRPr="00E609DF">
              <w:rPr>
                <w:color w:val="2C2D2E"/>
                <w:szCs w:val="24"/>
                <w:shd w:val="clear" w:color="auto" w:fill="FFFFFF"/>
              </w:rPr>
              <w:t>«Детское общественное объединение: возможности и перспективы для воспитания социально активной личности</w:t>
            </w:r>
            <w:r w:rsidRPr="003F5638">
              <w:rPr>
                <w:szCs w:val="24"/>
              </w:rPr>
              <w:t xml:space="preserve"> школьников», семинар</w:t>
            </w:r>
          </w:p>
        </w:tc>
      </w:tr>
      <w:tr w:rsidR="002A397E" w:rsidRPr="003F5638" w:rsidTr="00D53639">
        <w:tc>
          <w:tcPr>
            <w:tcW w:w="1702" w:type="dxa"/>
            <w:shd w:val="clear" w:color="auto" w:fill="auto"/>
          </w:tcPr>
          <w:p w:rsidR="002A397E" w:rsidRPr="003F5638" w:rsidRDefault="001A78B1" w:rsidP="00D53639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Дата на согласовании</w:t>
            </w:r>
          </w:p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  <w:r w:rsidRPr="003F5638">
              <w:rPr>
                <w:b/>
                <w:szCs w:val="24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 w:rsidRPr="003F5638"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 w:rsidRPr="003F5638">
              <w:t>«Итоги работы ГУМО в 2022-2023 учебном году», совещание</w:t>
            </w:r>
          </w:p>
        </w:tc>
      </w:tr>
      <w:tr w:rsidR="002A397E" w:rsidRPr="003F5638" w:rsidTr="00D53639">
        <w:tc>
          <w:tcPr>
            <w:tcW w:w="1702" w:type="dxa"/>
            <w:shd w:val="clear" w:color="auto" w:fill="auto"/>
          </w:tcPr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 w:rsidRPr="003F5638">
              <w:rPr>
                <w:b/>
                <w:szCs w:val="24"/>
              </w:rPr>
              <w:t>Июнь</w:t>
            </w:r>
            <w:r>
              <w:rPr>
                <w:b/>
                <w:szCs w:val="24"/>
              </w:rPr>
              <w:t xml:space="preserve"> (дата согласуется)</w:t>
            </w:r>
          </w:p>
        </w:tc>
        <w:tc>
          <w:tcPr>
            <w:tcW w:w="3118" w:type="dxa"/>
            <w:shd w:val="clear" w:color="auto" w:fill="auto"/>
          </w:tcPr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</w:pPr>
            <w:r w:rsidRPr="003F5638">
              <w:t>ГБНОУ «Академия талантов»</w:t>
            </w:r>
          </w:p>
        </w:tc>
        <w:tc>
          <w:tcPr>
            <w:tcW w:w="5954" w:type="dxa"/>
            <w:shd w:val="clear" w:color="auto" w:fill="auto"/>
          </w:tcPr>
          <w:p w:rsidR="002A397E" w:rsidRPr="003F5638" w:rsidRDefault="002A397E" w:rsidP="00D53639">
            <w:pPr>
              <w:pStyle w:val="a3"/>
              <w:spacing w:after="0" w:line="240" w:lineRule="auto"/>
              <w:ind w:left="0"/>
              <w:jc w:val="both"/>
              <w:rPr>
                <w:szCs w:val="24"/>
              </w:rPr>
            </w:pPr>
            <w:r w:rsidRPr="003F5638">
              <w:rPr>
                <w:szCs w:val="24"/>
              </w:rPr>
              <w:t>«Перспективы работы в новом учебном году», расширенное заседание ГУМО и Совета Ассоциации классных руководителей.</w:t>
            </w:r>
          </w:p>
        </w:tc>
      </w:tr>
    </w:tbl>
    <w:p w:rsidR="007A1B04" w:rsidRDefault="007A1B04"/>
    <w:sectPr w:rsidR="007A1B04" w:rsidSect="007A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97E"/>
    <w:rsid w:val="000B0B5F"/>
    <w:rsid w:val="001A78B1"/>
    <w:rsid w:val="002A397E"/>
    <w:rsid w:val="002C5710"/>
    <w:rsid w:val="007A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7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2022-12-05T06:17:00Z</dcterms:created>
  <dcterms:modified xsi:type="dcterms:W3CDTF">2022-12-05T06:20:00Z</dcterms:modified>
</cp:coreProperties>
</file>